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Cuota Número   4</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No. 4162.010.26.1.0152-2025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completo del contratista: VIVIANA  CASTAÑEDA LEON</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38.550.519</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Objeto del contrato: PRESTACIÓN DE SERVICIOS PROFESIONALES ESPECIALIZADOS  PARA LA EJECUCIÓN DE PROGRAMAS, PLANES Y PROYECTOS EN EL ÁMBITO DEL DEPORTE, LA RECREACIÓN Y LA ACTIVIDAD FÍSICA, CON EL PROPÓSITO DE FORTALECER DESDE SU PERFIL LOS OBJETIVOS ESTABLECIDOS POR LA SECRETARÍA DEL DEPORTE Y LA RECREACIÓN.</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22/ene/2025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30/abr/2025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VEINTISIETE MILLONES SESENTA MIL PESOS M/CTE ($27.060.000)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$27.060.000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$6.765.000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$20.295.000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Planilla:1070781502 </w:t>
            </w:r>
            <w:r w:rsidDel="00000000" w:rsidR="00000000" w:rsidRPr="00000000">
              <w:rPr>
                <w:rFonts w:ascii="Arial" w:cs="Arial" w:eastAsia="Arial" w:hAnsi="Arial"/>
                <w:color w:val="ff0000"/>
                <w:sz w:val="22"/>
                <w:szCs w:val="22"/>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8822862214</w:t>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Simple</w:t>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04/04/2025</w:t>
            </w:r>
          </w:p>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Marzo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Observaciones al informe financiero y contable: El contratista adjunta seguridad social del mes de Marzo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4162.010.26.1.0152-2025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Estructurar e implementar  las acciones, estrategias y proyecciones propias del programa, acorde al POAI (Plan Operativo Anual de Inversiones) y Plan de Desarrollo.</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w:t>
            </w:r>
            <w:r w:rsidDel="00000000" w:rsidR="00000000" w:rsidRPr="00000000">
              <w:rPr>
                <w:rFonts w:ascii="Arial" w:cs="Arial" w:eastAsia="Arial" w:hAnsi="Arial"/>
                <w:color w:val="000000"/>
                <w:sz w:val="22"/>
                <w:szCs w:val="22"/>
                <w:rtl w:val="0"/>
              </w:rPr>
              <w:t xml:space="preserve">llevó a cabo la implementación de las acciones previstas en las estrategias para el programa de deporte escolar y universitario, en línea con el plan de desarrollo y el plan operativo establecido por la BP. Esta implementación incluyó la planificación de la intervención y las actividades necesarias, así como la gestión de los insumos requeridos para la estrategia de los Juegos Intercolegiados 2025. Además, se trabajó en el cumplimiento de los indicadores y metas establecidos, en el marco de la estrategia de los Juegos Interescolares, a través de jornadas programadas. Anexo el informe técnico de los Juegos Intercolegiados y el resumen ejecutivo de seguimiento a proyecto de inversión primer trimestre elaborado los primeros días del mes.</w:t>
            </w:r>
            <w:r w:rsidDel="00000000" w:rsidR="00000000" w:rsidRPr="00000000">
              <w:rPr>
                <w:rtl w:val="0"/>
              </w:rPr>
            </w:r>
          </w:p>
          <w:p w:rsidR="00000000" w:rsidDel="00000000" w:rsidP="00000000" w:rsidRDefault="00000000" w:rsidRPr="00000000" w14:paraId="0000008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Realizar los  informes parciales y finales, recopilando y procesando la información producto de la gestión y ejecución del proyecto, respondiendo al cumplimiento de los indicadores.</w:t>
            </w:r>
          </w:p>
          <w:p w:rsidR="00000000" w:rsidDel="00000000" w:rsidP="00000000" w:rsidRDefault="00000000" w:rsidRPr="00000000" w14:paraId="0000008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w:t>
            </w:r>
            <w:r w:rsidDel="00000000" w:rsidR="00000000" w:rsidRPr="00000000">
              <w:rPr>
                <w:rFonts w:ascii="Arial" w:cs="Arial" w:eastAsia="Arial" w:hAnsi="Arial"/>
                <w:color w:val="000000"/>
                <w:sz w:val="22"/>
                <w:szCs w:val="22"/>
                <w:rtl w:val="0"/>
              </w:rPr>
              <w:t xml:space="preserve"> llevó a cabo la recopilación de información relacionada con la estrategia de los Juegos Intercolegiados, a través del seguimiento en la plataforma, y el seguimiento al convenio con el Ministerio en los Juegos Intercolegiados 2025. También elaboré el informe mensual sobre el desarrollo del proyecto de inversión en Deporte Escolar y Universitario. Además, reporté el avance a planeación, incluyendo los 1S, PIIP solicitados para el cierre del mes  y el 3S cierre trimestral elaborados los primeros días del mes vigente</w:t>
            </w:r>
            <w:r w:rsidDel="00000000" w:rsidR="00000000" w:rsidRPr="00000000">
              <w:rPr>
                <w:rtl w:val="0"/>
              </w:rPr>
            </w:r>
          </w:p>
          <w:p w:rsidR="00000000" w:rsidDel="00000000" w:rsidP="00000000" w:rsidRDefault="00000000" w:rsidRPr="00000000" w14:paraId="0000008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Desarrollar las actividades de carácter misional que permitan articulación con otras entidades públicas y privadas, tendientes a enriquecer la ejecución del programa.</w:t>
            </w:r>
          </w:p>
          <w:p w:rsidR="00000000" w:rsidDel="00000000" w:rsidP="00000000" w:rsidRDefault="00000000" w:rsidRPr="00000000" w14:paraId="0000008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w:t>
            </w:r>
            <w:r w:rsidDel="00000000" w:rsidR="00000000" w:rsidRPr="00000000">
              <w:rPr>
                <w:rFonts w:ascii="Arial" w:cs="Arial" w:eastAsia="Arial" w:hAnsi="Arial"/>
                <w:color w:val="000000"/>
                <w:sz w:val="22"/>
                <w:szCs w:val="22"/>
                <w:rtl w:val="0"/>
              </w:rPr>
              <w:t xml:space="preserve">desarrolló actividades de articulación con el Ministerio del Deporte en el marco de los Juegos Intercolegiados 2025, enfocándome en la difusión de la norma reglamentaria que regirá las diferentes modalidades deportivas y el proceso de inscripción. Estas acciones incluyeron la socialización de las normativas entre las instituciones educativas, con el apoyo de Indervalle, para garantizar su correcta implementación y comprensión. Además, se organizaron jornadas dirigidas a los estudiantes de básica primaria, con el objetivo de fortalecer su participación en los puntos de atención establecidos y reporte de side</w:t>
            </w:r>
            <w:r w:rsidDel="00000000" w:rsidR="00000000" w:rsidRPr="00000000">
              <w:rPr>
                <w:rtl w:val="0"/>
              </w:rPr>
            </w:r>
          </w:p>
          <w:p w:rsidR="00000000" w:rsidDel="00000000" w:rsidP="00000000" w:rsidRDefault="00000000" w:rsidRPr="00000000" w14:paraId="0000008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Atender las inquietudes y/o requerimientos que presente el Distrito de Santiago de Cali, a través del supervisor del contrato, de los diferentes entes de control y de la comunidad, sobre el desarrollo y seguimiento del programa.</w:t>
            </w:r>
          </w:p>
          <w:p w:rsidR="00000000" w:rsidDel="00000000" w:rsidP="00000000" w:rsidRDefault="00000000" w:rsidRPr="00000000" w14:paraId="0000009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contratista atendió de manera continua y eficiente las inquietudes de la comunidad a través de diversos canales de comunicación, tales como correo electrónico, chats y llamadas telefónicas. Las consultas recibidas, relacionadas con la prestación del servicio misional de la secretaría, fueron resueltas de forma directa o, en su defecto, canalizadas hacia las áreas correspondientes para su adecuada atención. Además, se dio respuesta a las solicitudes enviadas por el Ministerio, relacionadas con el proceso del convenio y la fase municipal, asegurando la correcta coordinación y seguimiento de dichos trámites. Este esfuerzo contribuyó a mantener una comunicación fluida y a garantizar que todos los procesos administrativos y operativos se llevaran a cabo de acuerdo con lo estipulado.</w:t>
            </w:r>
            <w:r w:rsidDel="00000000" w:rsidR="00000000" w:rsidRPr="00000000">
              <w:rPr>
                <w:rtl w:val="0"/>
              </w:rPr>
            </w:r>
          </w:p>
          <w:p w:rsidR="00000000" w:rsidDel="00000000" w:rsidP="00000000" w:rsidRDefault="00000000" w:rsidRPr="00000000" w14:paraId="0000009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 demas relacionadas con el desarrollo del objeto contractual</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w:t>
            </w:r>
            <w:r w:rsidDel="00000000" w:rsidR="00000000" w:rsidRPr="00000000">
              <w:rPr>
                <w:rFonts w:ascii="Arial" w:cs="Arial" w:eastAsia="Arial" w:hAnsi="Arial"/>
                <w:color w:val="000000"/>
                <w:sz w:val="22"/>
                <w:szCs w:val="22"/>
                <w:rtl w:val="0"/>
              </w:rPr>
              <w:t xml:space="preserve">realizó mesa de trabajo con la líder del área del programa en los puntos de atención, construyendo la parrilla y las necesidades que se presentas en las IEO y sus sedes intervenidas. También con el equipo primario de trabajo para el desarrollo de lineamientos administrativo a tener en durante esta vigencia como documentación y cuentas de cobro. Participe de mesa de trabajo con GSC para los procedimientos y fichas de inscripción F-40 y la plataforma de SIDER.</w:t>
            </w:r>
            <w:r w:rsidDel="00000000" w:rsidR="00000000" w:rsidRPr="00000000">
              <w:rPr>
                <w:rtl w:val="0"/>
              </w:rPr>
            </w:r>
          </w:p>
          <w:p w:rsidR="00000000" w:rsidDel="00000000" w:rsidP="00000000" w:rsidRDefault="00000000" w:rsidRPr="00000000" w14:paraId="0000009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VERIFICACION</w:t>
            </w:r>
          </w:p>
          <w:p w:rsidR="00000000" w:rsidDel="00000000" w:rsidP="00000000" w:rsidRDefault="00000000" w:rsidRPr="00000000" w14:paraId="0000009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https://drive.google.com/drive/folders/1XK3VKJvau7inkMMVdCqdzaSE1RNo33sf</w:t>
              </w:r>
            </w:hyperlink>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a Satisfacción de Servicios: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 la firma del presente informe se deja constancia del recibo a satisfacción por parte de la ALCALDÍA DE SANTIAGO DE CALI - SECRETARÍA DE DEPORTE Y LA RECREACION, de los servicios prestados pactados en el contrato No. 4162.010.26.1.0152-2025</w:t>
            </w: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Constancia de Paz y Salvo: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3">
            <w:pPr>
              <w:jc w:val="both"/>
              <w:rPr>
                <w:rFonts w:ascii="Arial" w:cs="Arial" w:eastAsia="Arial" w:hAnsi="Arial"/>
                <w:sz w:val="24"/>
                <w:szCs w:val="24"/>
              </w:rPr>
            </w:pPr>
            <w:r w:rsidDel="00000000" w:rsidR="00000000" w:rsidRPr="00000000">
              <w:rPr>
                <w:rFonts w:ascii="Arial" w:cs="Arial" w:eastAsia="Arial" w:hAnsi="Arial"/>
                <w:sz w:val="22"/>
                <w:szCs w:val="22"/>
                <w:rtl w:val="0"/>
              </w:rPr>
              <w:t xml:space="preserve">Observaciones al informe técnico: Se</w:t>
            </w:r>
            <w:r w:rsidDel="00000000" w:rsidR="00000000" w:rsidRPr="00000000">
              <w:rPr>
                <w:rFonts w:ascii="Arial" w:cs="Arial" w:eastAsia="Arial" w:hAnsi="Arial"/>
                <w:sz w:val="24"/>
                <w:szCs w:val="24"/>
                <w:rtl w:val="0"/>
              </w:rPr>
              <w:t xml:space="preserve"> hace entrega del informe de gestión de este contrato y del Back up.</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z3hbw5wuyybk" w:id="0"/>
            <w:bookmarkEnd w:id="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3.8pt;margin-top:1.3pt;width:16.15pt;height:21.35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">
                  <v:imagedata r:id="rId2" o:title=""/>
                </v:shape>
              </w:pict>
            </w:r>
            <w:r w:rsidDel="00000000" w:rsidR="00000000" w:rsidRPr="00000000">
              <w:pict>
                <v:shape id="Entrada de lápiz 14" style="position:absolute;margin-left:278.2pt;margin-top:-0.05pt;width:30.2pt;height:13.8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">
                  <v:imagedata r:id="rId1" o:title=""/>
                </v:shape>
              </w:pic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suscripción del informe de supervisión: Distrito  de Santiago De Cali,25/abr/2025</w:t>
            </w:r>
          </w:p>
        </w:tc>
      </w:tr>
    </w:tbl>
    <w:p w:rsidR="00000000" w:rsidDel="00000000" w:rsidP="00000000" w:rsidRDefault="00000000" w:rsidRPr="00000000" w14:paraId="000000C0">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1">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E">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5B1DA9"/>
    <w:pPr>
      <w:suppressAutoHyphens w:val="1"/>
    </w:pPr>
  </w:style>
  <w:style w:type="paragraph" w:styleId="Ttulo1">
    <w:name w:val="heading 1"/>
    <w:basedOn w:val="Normal"/>
    <w:next w:val="Normal"/>
    <w:rsid w:val="005B1DA9"/>
    <w:pPr>
      <w:keepNext w:val="1"/>
      <w:outlineLvl w:val="0"/>
    </w:pPr>
    <w:rPr>
      <w:sz w:val="24"/>
      <w:lang w:val="es-CO"/>
    </w:rPr>
  </w:style>
  <w:style w:type="paragraph" w:styleId="Ttulo2">
    <w:name w:val="heading 2"/>
    <w:basedOn w:val="Normal"/>
    <w:next w:val="Normal"/>
    <w:rsid w:val="005B1DA9"/>
    <w:pPr>
      <w:keepNext w:val="1"/>
      <w:jc w:val="center"/>
      <w:outlineLvl w:val="1"/>
    </w:pPr>
    <w:rPr>
      <w:sz w:val="24"/>
      <w:lang w:val="es-CO"/>
    </w:rPr>
  </w:style>
  <w:style w:type="paragraph" w:styleId="Ttulo3">
    <w:name w:val="heading 3"/>
    <w:basedOn w:val="Normal"/>
    <w:next w:val="Normal"/>
    <w:rsid w:val="005B1DA9"/>
    <w:pPr>
      <w:keepNext w:val="1"/>
      <w:spacing w:line="480" w:lineRule="auto"/>
      <w:jc w:val="center"/>
      <w:outlineLvl w:val="2"/>
    </w:pPr>
    <w:rPr>
      <w:b w:val="1"/>
      <w:sz w:val="32"/>
      <w:lang w:val="es-CO"/>
    </w:rPr>
  </w:style>
  <w:style w:type="paragraph" w:styleId="Ttulo4">
    <w:name w:val="heading 4"/>
    <w:basedOn w:val="Normal"/>
    <w:next w:val="Normal"/>
    <w:rsid w:val="005B1DA9"/>
    <w:pPr>
      <w:keepNext w:val="1"/>
      <w:spacing w:line="480" w:lineRule="auto"/>
      <w:jc w:val="center"/>
      <w:outlineLvl w:val="3"/>
    </w:pPr>
    <w:rPr>
      <w:b w:val="1"/>
      <w:sz w:val="24"/>
      <w:lang w:val="es-CO"/>
    </w:rPr>
  </w:style>
  <w:style w:type="paragraph" w:styleId="Ttulo5">
    <w:name w:val="heading 5"/>
    <w:basedOn w:val="Normal"/>
    <w:next w:val="Normal"/>
    <w:rsid w:val="005B1DA9"/>
    <w:pPr>
      <w:keepNext w:val="1"/>
      <w:spacing w:line="480" w:lineRule="auto"/>
      <w:outlineLvl w:val="4"/>
    </w:pPr>
    <w:rPr>
      <w:b w:val="1"/>
      <w:sz w:val="24"/>
      <w:lang w:val="es-CO"/>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XK3VKJvau7inkMMVdCqdzaSE1RNo33sf"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PN9O81S6lmBZazLONfcISHxSQ==">CgMxLjAyDmguejNoYnc1d3V5eWJrOAByITFNcFA5NUMzdkxhTkN4M3FKUmRjWWc3d2Jua1pNWnA5Tw==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2025-04-09T16:52:00Z</dcterms:created>
  <dc:creator>LEYDHER</dc:creator>
</cp:coreProperties>
</file>